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D" w:rsidRDefault="001D021D" w:rsidP="001D021D"/>
    <w:p w:rsidR="001D021D" w:rsidRDefault="001D021D" w:rsidP="001D021D"/>
    <w:p w:rsidR="001D021D" w:rsidRDefault="001D021D" w:rsidP="001D021D"/>
    <w:p w:rsidR="001D021D" w:rsidRDefault="001D021D" w:rsidP="001D021D">
      <w:bookmarkStart w:id="0" w:name="_GoBack"/>
      <w:bookmarkEnd w:id="0"/>
    </w:p>
    <w:p w:rsidR="001D021D" w:rsidRPr="0090147A" w:rsidRDefault="001D021D" w:rsidP="001D021D">
      <w:pPr>
        <w:autoSpaceDE w:val="0"/>
        <w:autoSpaceDN w:val="0"/>
        <w:adjustRightInd w:val="0"/>
        <w:spacing w:after="0"/>
        <w:rPr>
          <w:rFonts w:cs="Arial"/>
          <w:b/>
          <w:bCs/>
          <w:u w:val="single"/>
        </w:rPr>
      </w:pPr>
      <w:r w:rsidRPr="0090147A">
        <w:rPr>
          <w:rFonts w:cs="Arial"/>
          <w:b/>
          <w:bCs/>
          <w:u w:val="single"/>
        </w:rPr>
        <w:t xml:space="preserve">What is a </w:t>
      </w:r>
      <w:r>
        <w:rPr>
          <w:rFonts w:cs="Arial"/>
          <w:b/>
          <w:bCs/>
          <w:u w:val="single"/>
        </w:rPr>
        <w:t>Company Voluntary Arrangement (</w:t>
      </w:r>
      <w:r w:rsidRPr="0090147A">
        <w:rPr>
          <w:rFonts w:cs="Arial"/>
          <w:b/>
          <w:bCs/>
          <w:u w:val="single"/>
        </w:rPr>
        <w:t>CVA</w:t>
      </w:r>
      <w:r>
        <w:rPr>
          <w:rFonts w:cs="Arial"/>
          <w:b/>
          <w:bCs/>
          <w:u w:val="single"/>
        </w:rPr>
        <w:t>)</w:t>
      </w:r>
      <w:r w:rsidRPr="0090147A">
        <w:rPr>
          <w:rFonts w:cs="Arial"/>
          <w:b/>
          <w:bCs/>
          <w:u w:val="single"/>
        </w:rPr>
        <w:t>?</w:t>
      </w:r>
    </w:p>
    <w:p w:rsidR="001D021D" w:rsidRPr="00C14F35" w:rsidRDefault="001D021D" w:rsidP="001D021D">
      <w:pPr>
        <w:autoSpaceDE w:val="0"/>
        <w:autoSpaceDN w:val="0"/>
        <w:adjustRightInd w:val="0"/>
        <w:spacing w:after="0"/>
        <w:rPr>
          <w:rFonts w:cs="Arial"/>
          <w:b/>
          <w:bCs/>
          <w:u w:val="single"/>
        </w:rPr>
      </w:pPr>
    </w:p>
    <w:p w:rsidR="001D021D" w:rsidRPr="0090147A" w:rsidRDefault="001D021D" w:rsidP="001D021D">
      <w:pPr>
        <w:autoSpaceDE w:val="0"/>
        <w:autoSpaceDN w:val="0"/>
        <w:adjustRightInd w:val="0"/>
        <w:spacing w:after="0"/>
        <w:rPr>
          <w:rFonts w:cs="Arial"/>
        </w:rPr>
      </w:pPr>
      <w:r w:rsidRPr="0090147A">
        <w:rPr>
          <w:rFonts w:cs="Arial"/>
        </w:rPr>
        <w:t xml:space="preserve">A CVA is a procedure under the </w:t>
      </w:r>
      <w:r>
        <w:rPr>
          <w:rFonts w:cs="Arial"/>
        </w:rPr>
        <w:t>I</w:t>
      </w:r>
      <w:r w:rsidRPr="0090147A">
        <w:rPr>
          <w:rFonts w:cs="Arial"/>
        </w:rPr>
        <w:t>nsolvency Act which allows a company to come to an arrangement with its creditors over the payment of its debts. To become effective, the CVA Proposal requires the approval of 75% or more in value of a company’s creditors voting on the proposal.</w:t>
      </w:r>
    </w:p>
    <w:p w:rsidR="001D021D" w:rsidRPr="0090147A" w:rsidRDefault="001D021D" w:rsidP="001D021D">
      <w:pPr>
        <w:autoSpaceDE w:val="0"/>
        <w:autoSpaceDN w:val="0"/>
        <w:adjustRightInd w:val="0"/>
        <w:spacing w:after="0"/>
        <w:rPr>
          <w:rFonts w:cs="Arial"/>
        </w:rPr>
      </w:pPr>
    </w:p>
    <w:p w:rsidR="001D021D" w:rsidRPr="0090147A" w:rsidRDefault="001D021D" w:rsidP="001D021D">
      <w:pPr>
        <w:autoSpaceDE w:val="0"/>
        <w:autoSpaceDN w:val="0"/>
        <w:adjustRightInd w:val="0"/>
        <w:spacing w:after="0"/>
        <w:rPr>
          <w:rFonts w:cs="Arial"/>
        </w:rPr>
      </w:pPr>
      <w:r w:rsidRPr="0090147A">
        <w:rPr>
          <w:rFonts w:cs="Arial"/>
        </w:rPr>
        <w:t>However, the CVA Proposal will not be approved if more than 50% of the total value of the unconnected creditors vote against it.</w:t>
      </w:r>
    </w:p>
    <w:p w:rsidR="001D021D" w:rsidRPr="0090147A" w:rsidRDefault="001D021D" w:rsidP="001D021D">
      <w:pPr>
        <w:autoSpaceDE w:val="0"/>
        <w:autoSpaceDN w:val="0"/>
        <w:adjustRightInd w:val="0"/>
        <w:spacing w:after="0"/>
        <w:rPr>
          <w:rFonts w:cs="Arial"/>
        </w:rPr>
      </w:pPr>
    </w:p>
    <w:p w:rsidR="002765D2" w:rsidRDefault="001D021D" w:rsidP="001D021D">
      <w:r>
        <w:rPr>
          <w:rFonts w:cs="Arial"/>
        </w:rPr>
        <w:t>If a CVA</w:t>
      </w:r>
      <w:r w:rsidRPr="0090147A">
        <w:rPr>
          <w:rFonts w:cs="Arial"/>
        </w:rPr>
        <w:t xml:space="preserve"> is validly approved, it will bind all creditors who were entitled to vote on t</w:t>
      </w:r>
      <w:r>
        <w:rPr>
          <w:rFonts w:cs="Arial"/>
        </w:rPr>
        <w:t>he CVA</w:t>
      </w:r>
      <w:r w:rsidRPr="0090147A">
        <w:rPr>
          <w:rFonts w:cs="Arial"/>
        </w:rPr>
        <w:t xml:space="preserve"> (whether or not they so voted) or would have been so entitled had they received notice of it.</w:t>
      </w:r>
      <w:r>
        <w:rPr>
          <w:rFonts w:cs="Arial"/>
        </w:rPr>
        <w:t xml:space="preserve"> </w:t>
      </w:r>
      <w:r w:rsidRPr="0090147A">
        <w:rPr>
          <w:rFonts w:cs="Arial"/>
        </w:rPr>
        <w:t>This means that whether or not the Council agrees or disagrees with the terms in the CVA</w:t>
      </w:r>
      <w:r>
        <w:rPr>
          <w:rFonts w:cs="Arial"/>
        </w:rPr>
        <w:t>,</w:t>
      </w:r>
      <w:r w:rsidRPr="0090147A">
        <w:rPr>
          <w:rFonts w:cs="Arial"/>
        </w:rPr>
        <w:t xml:space="preserve"> if it is approved then the Council is bound by the terms of the CVA</w:t>
      </w:r>
    </w:p>
    <w:sectPr w:rsidR="002765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1D" w:rsidRDefault="001D021D" w:rsidP="001D021D">
      <w:pPr>
        <w:spacing w:after="0"/>
      </w:pPr>
      <w:r>
        <w:separator/>
      </w:r>
    </w:p>
  </w:endnote>
  <w:endnote w:type="continuationSeparator" w:id="0">
    <w:p w:rsidR="001D021D" w:rsidRDefault="001D021D" w:rsidP="001D0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1D" w:rsidRDefault="001D021D" w:rsidP="001D021D">
      <w:pPr>
        <w:spacing w:after="0"/>
      </w:pPr>
      <w:r>
        <w:separator/>
      </w:r>
    </w:p>
  </w:footnote>
  <w:footnote w:type="continuationSeparator" w:id="0">
    <w:p w:rsidR="001D021D" w:rsidRDefault="001D021D" w:rsidP="001D02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1D" w:rsidRPr="001D021D" w:rsidRDefault="001D021D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 w:rsidRPr="001D021D">
      <w:rPr>
        <w:sz w:val="48"/>
        <w:szCs w:val="4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D"/>
    <w:rsid w:val="001D021D"/>
    <w:rsid w:val="002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C090-7337-47C2-BEC5-E5E9EE1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1D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21D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2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21D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8682B5EB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Oxford City Council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1</cp:revision>
  <dcterms:created xsi:type="dcterms:W3CDTF">2021-02-24T10:50:00Z</dcterms:created>
  <dcterms:modified xsi:type="dcterms:W3CDTF">2021-02-24T10:51:00Z</dcterms:modified>
</cp:coreProperties>
</file>